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5BB7B0FC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Պատվիրատու՝</w:t>
      </w:r>
      <w:r w:rsidRPr="00D25860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477EEC82" w14:textId="77777777" w:rsidR="00042609" w:rsidRPr="00D25860" w:rsidRDefault="00042609" w:rsidP="00042609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Pr="00991A53">
        <w:rPr>
          <w:shd w:val="clear" w:color="auto" w:fill="FFFFFF"/>
          <w:lang w:val="hy-AM"/>
        </w:rPr>
        <w:t xml:space="preserve">«ՔոնթուրԳլոբալ Հիդրո Կասկադ» </w:t>
      </w:r>
      <w:r w:rsidRPr="00D25860">
        <w:rPr>
          <w:shd w:val="clear" w:color="auto" w:fill="FFFFFF"/>
          <w:lang w:val="hy-AM"/>
        </w:rPr>
        <w:t xml:space="preserve">ՓԲԸ-ի  </w:t>
      </w:r>
      <w:r w:rsidRPr="002E659E">
        <w:rPr>
          <w:shd w:val="clear" w:color="auto" w:fill="FFFFFF"/>
          <w:lang w:val="hy-AM"/>
        </w:rPr>
        <w:t>Տոլորսի ջրամբարի ջրընդունիչի ճաղավանդակի մաքրող համակարգի վերազին</w:t>
      </w:r>
      <w:r w:rsidRPr="00C3225A">
        <w:rPr>
          <w:shd w:val="clear" w:color="auto" w:fill="FFFFFF"/>
          <w:lang w:val="hy-AM"/>
        </w:rPr>
        <w:t>ման աշխատանքներ</w:t>
      </w:r>
      <w:r w:rsidRPr="00D25860">
        <w:rPr>
          <w:shd w:val="clear" w:color="auto" w:fill="FFFFFF"/>
          <w:lang w:val="hy-AM"/>
        </w:rPr>
        <w:t>ի</w:t>
      </w:r>
      <w:r w:rsidRPr="00D25860" w:rsidDel="00600864">
        <w:rPr>
          <w:shd w:val="clear" w:color="auto" w:fill="FFFFFF"/>
          <w:lang w:val="hy-AM"/>
        </w:rPr>
        <w:t xml:space="preserve"> </w:t>
      </w:r>
      <w:r w:rsidRPr="00D25860">
        <w:rPr>
          <w:shd w:val="clear" w:color="auto" w:fill="FFFFFF"/>
          <w:lang w:val="hy-AM"/>
        </w:rPr>
        <w:t>ձեռքբերման բաց մրցույթի հետ կապված գնումների համար։</w:t>
      </w:r>
    </w:p>
    <w:p w14:paraId="6B44111F" w14:textId="77777777" w:rsidR="00042609" w:rsidRPr="00D25860" w:rsidRDefault="00042609" w:rsidP="00042609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Բաց մրցույթի հղման համար</w:t>
      </w:r>
      <w:r w:rsidRPr="00D25860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17/25</w:t>
      </w:r>
      <w:r w:rsidRPr="00D25860">
        <w:rPr>
          <w:shd w:val="clear" w:color="auto" w:fill="FFFFFF"/>
          <w:lang w:val="hy-AM"/>
        </w:rPr>
        <w:t xml:space="preserve">» </w:t>
      </w:r>
    </w:p>
    <w:p w14:paraId="2D51B2C5" w14:textId="77777777" w:rsidR="00042609" w:rsidRPr="00D25860" w:rsidRDefault="00042609" w:rsidP="00042609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 xml:space="preserve">Երկիրը՝ </w:t>
      </w:r>
      <w:r w:rsidRPr="00D25860">
        <w:rPr>
          <w:shd w:val="clear" w:color="auto" w:fill="FFFFFF"/>
          <w:lang w:val="hy-AM"/>
        </w:rPr>
        <w:t>Հայաստան</w:t>
      </w:r>
    </w:p>
    <w:p w14:paraId="3244079C" w14:textId="30553324" w:rsidR="00042609" w:rsidRPr="00D25860" w:rsidRDefault="00042609" w:rsidP="00042609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Մրցույթի մեկնարկի ամսաթիվ՝</w:t>
      </w:r>
      <w:r w:rsidRPr="00D25860">
        <w:rPr>
          <w:shd w:val="clear" w:color="auto" w:fill="FFFFFF"/>
          <w:lang w:val="hy-AM"/>
        </w:rPr>
        <w:t xml:space="preserve"> </w:t>
      </w:r>
      <w:r w:rsidR="00987BDA">
        <w:rPr>
          <w:shd w:val="clear" w:color="auto" w:fill="FFFFFF"/>
          <w:lang w:val="hy-AM"/>
        </w:rPr>
        <w:t>3 նոյեմբեր</w:t>
      </w:r>
      <w:r w:rsidRPr="00D25860">
        <w:rPr>
          <w:shd w:val="clear" w:color="auto" w:fill="FFFFFF"/>
          <w:lang w:val="hy-AM"/>
        </w:rPr>
        <w:t xml:space="preserve"> 202</w:t>
      </w:r>
      <w:r>
        <w:rPr>
          <w:shd w:val="clear" w:color="auto" w:fill="FFFFFF"/>
          <w:lang w:val="hy-AM"/>
        </w:rPr>
        <w:t>5</w:t>
      </w:r>
      <w:r w:rsidRPr="00D25860">
        <w:rPr>
          <w:shd w:val="clear" w:color="auto" w:fill="FFFFFF"/>
          <w:lang w:val="hy-AM"/>
        </w:rPr>
        <w:t xml:space="preserve"> թ.  </w:t>
      </w:r>
    </w:p>
    <w:p w14:paraId="76E4AF8E" w14:textId="77777777" w:rsidR="00042609" w:rsidRPr="00D25860" w:rsidRDefault="00042609" w:rsidP="00042609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>Հարգելի գործընկերներ,</w:t>
      </w:r>
    </w:p>
    <w:p w14:paraId="3E2FCA28" w14:textId="77777777" w:rsidR="00042609" w:rsidRPr="00D25860" w:rsidRDefault="00042609" w:rsidP="00042609">
      <w:pPr>
        <w:jc w:val="both"/>
        <w:rPr>
          <w:shd w:val="clear" w:color="auto" w:fill="FFFFFF"/>
          <w:lang w:val="hy-AM"/>
        </w:rPr>
      </w:pPr>
      <w:hyperlink r:id="rId7" w:history="1">
        <w:r w:rsidRPr="00337792">
          <w:rPr>
            <w:rStyle w:val="Hyperlink"/>
            <w:shd w:val="clear" w:color="auto" w:fill="FFFFFF"/>
            <w:lang w:val="hy-AM"/>
          </w:rPr>
          <w:t>«ՔոնթուրԳլոբալ Հիդրո Կասկադ» ՓԲԸ-ն</w:t>
        </w:r>
      </w:hyperlink>
      <w:r w:rsidRPr="00D25860">
        <w:rPr>
          <w:shd w:val="clear" w:color="auto" w:fill="FFFFFF"/>
          <w:lang w:val="hy-AM"/>
        </w:rPr>
        <w:t xml:space="preserve"> (Պատվիրատու), հայտարարում է «ՔոնթուրԳլոբալ Հիդրո Կասկադ» ՓԲԸ-ի </w:t>
      </w:r>
      <w:r w:rsidRPr="002E659E">
        <w:rPr>
          <w:shd w:val="clear" w:color="auto" w:fill="FFFFFF"/>
          <w:lang w:val="hy-AM"/>
        </w:rPr>
        <w:t>Տոլորսի ջրամբարի ջրընդունիչի ճաղավանդակի մաքրող համակարգի վերազին</w:t>
      </w:r>
      <w:r>
        <w:rPr>
          <w:shd w:val="clear" w:color="auto" w:fill="FFFFFF"/>
          <w:lang w:val="hy-AM"/>
        </w:rPr>
        <w:t>ման</w:t>
      </w:r>
      <w:r w:rsidRPr="00C3225A">
        <w:rPr>
          <w:shd w:val="clear" w:color="auto" w:fill="FFFFFF"/>
          <w:lang w:val="hy-AM"/>
        </w:rPr>
        <w:t xml:space="preserve"> աշխատանքներ</w:t>
      </w:r>
      <w:r w:rsidRPr="00D25860">
        <w:rPr>
          <w:shd w:val="clear" w:color="auto" w:fill="FFFFFF"/>
          <w:lang w:val="hy-AM"/>
        </w:rPr>
        <w:t xml:space="preserve">ի իրականացման համար փորձառու հայտատուի ընտրության մրցույթ: </w:t>
      </w:r>
    </w:p>
    <w:p w14:paraId="4A6B25D7" w14:textId="77777777" w:rsidR="00042609" w:rsidRPr="00B67724" w:rsidRDefault="00042609" w:rsidP="00042609">
      <w:pPr>
        <w:numPr>
          <w:ilvl w:val="0"/>
          <w:numId w:val="1"/>
        </w:numPr>
        <w:jc w:val="both"/>
        <w:rPr>
          <w:color w:val="EE0000"/>
          <w:lang w:val="hy-AM"/>
        </w:rPr>
      </w:pPr>
      <w:r w:rsidRPr="007A4FF8">
        <w:rPr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միանգամից երկու փակ ծրարներով Coupa էլ․ գնումների համակարգի միջոցով </w:t>
      </w:r>
      <w:r w:rsidRPr="00D25860">
        <w:rPr>
          <w:color w:val="000000" w:themeColor="text1"/>
          <w:lang w:val="hy-AM"/>
        </w:rPr>
        <w:t>(</w:t>
      </w:r>
      <w:hyperlink r:id="rId8" w:history="1">
        <w:r w:rsidRPr="00D25860">
          <w:rPr>
            <w:rStyle w:val="Hyperlink"/>
            <w:lang w:val="hy-AM"/>
          </w:rPr>
          <w:t>Coupa Supplier Portal (coupahost.com)</w:t>
        </w:r>
      </w:hyperlink>
      <w:r w:rsidRPr="00D25860">
        <w:rPr>
          <w:color w:val="000000" w:themeColor="text1"/>
          <w:lang w:val="hy-AM"/>
        </w:rPr>
        <w:t>)</w:t>
      </w:r>
      <w:r w:rsidRPr="00D25860">
        <w:rPr>
          <w:shd w:val="clear" w:color="auto" w:fill="FFFFFF"/>
          <w:lang w:val="hy-AM"/>
        </w:rPr>
        <w:t xml:space="preserve">։  </w:t>
      </w:r>
      <w:r w:rsidRPr="00B67724">
        <w:rPr>
          <w:color w:val="EE0000"/>
          <w:shd w:val="clear" w:color="auto" w:fill="FFFFFF"/>
          <w:lang w:val="hy-AM"/>
        </w:rPr>
        <w:t>ՀՀ ռեզիդենտները փաստաթղթերը հաստատում են էլեկտրոնային ստորագրության միջոցով, իսկ ոչ ռեզիդենտները՝ բնօրինակից սկանավորված տարբերակով։</w:t>
      </w:r>
      <w:r w:rsidRPr="00B67724">
        <w:rPr>
          <w:color w:val="EE0000"/>
          <w:lang w:val="hy-AM"/>
        </w:rPr>
        <w:t xml:space="preserve"> </w:t>
      </w:r>
    </w:p>
    <w:p w14:paraId="0B97839F" w14:textId="77777777" w:rsidR="00042609" w:rsidRPr="000C18EF" w:rsidRDefault="00042609" w:rsidP="00042609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9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), և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10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4EA12E6C" w14:textId="77777777" w:rsidR="00042609" w:rsidRPr="00D25860" w:rsidRDefault="00042609" w:rsidP="0004260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87EBFE6" w14:textId="77777777" w:rsidR="00042609" w:rsidRPr="00D25860" w:rsidRDefault="00042609" w:rsidP="0004260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Հայտերը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կբացվեն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</w:t>
      </w:r>
      <w:r w:rsidRPr="00B67724">
        <w:rPr>
          <w:lang w:val="hy-AM"/>
        </w:rPr>
        <w:t xml:space="preserve"> </w:t>
      </w:r>
      <w:r w:rsidRPr="000D75A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Տվյալ հայտատուի ֆինանսական առաջարկը չի կարող դիտարկվել ֆինանսական առաջարկների բացման փուլում: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Աշխատանքների տևողությունը  </w:t>
      </w:r>
      <w:r w:rsidRPr="000B50E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5 ամիս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է՝ սկսած պայմանագրի կնքման  օրվանից։ </w:t>
      </w:r>
    </w:p>
    <w:p w14:paraId="5194AC27" w14:textId="746766D4" w:rsidR="00042609" w:rsidRPr="00D25860" w:rsidRDefault="00042609" w:rsidP="0004260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</w:t>
      </w:r>
      <w:r w:rsidRPr="003A256C"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 xml:space="preserve">2025 թվականի  </w:t>
      </w:r>
      <w:r w:rsidR="00885C51"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>դեկտեմբերի 5</w:t>
      </w:r>
      <w:r w:rsidRPr="003A256C"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>-ը, 17:00-ն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բաց մրցույթի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 xml:space="preserve">վերաբերյալ՝ իրենց առաջարկները ուղարկելով գնումների ավագ մասնագետ Ա․ Պետրոսյան </w:t>
      </w:r>
      <w:hyperlink r:id="rId11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4F9D2697" w14:textId="77777777" w:rsidR="00042609" w:rsidRPr="00D25860" w:rsidRDefault="00042609" w:rsidP="00042609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2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5ADE4133" w14:textId="77777777" w:rsidR="00042609" w:rsidRPr="00D25860" w:rsidRDefault="00042609" w:rsidP="00042609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B783345" w14:textId="77777777" w:rsidR="00042609" w:rsidRPr="00D25860" w:rsidRDefault="00042609" w:rsidP="0004260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3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6D53AD90" w14:textId="77777777" w:rsidR="00042609" w:rsidRPr="00047370" w:rsidRDefault="00042609" w:rsidP="00042609">
      <w:pPr>
        <w:jc w:val="both"/>
        <w:rPr>
          <w:color w:val="0563C1" w:themeColor="hyperlink"/>
          <w:u w:val="single"/>
          <w:lang w:val="hy-AM"/>
        </w:rPr>
      </w:pPr>
      <w:r w:rsidRPr="00D25860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D25860">
        <w:rPr>
          <w:shd w:val="clear" w:color="auto" w:fill="FFFFFF"/>
          <w:lang w:val="hy-AM"/>
        </w:rPr>
        <w:t>կարելի է ծանոթանալ հետևյալ հղումով․</w:t>
      </w:r>
      <w:r w:rsidRPr="00D25860">
        <w:rPr>
          <w:rStyle w:val="Hyperlink"/>
          <w:lang w:val="hy-AM"/>
        </w:rPr>
        <w:t xml:space="preserve"> </w:t>
      </w:r>
      <w:hyperlink r:id="rId14" w:history="1">
        <w:r w:rsidRPr="00047370">
          <w:rPr>
            <w:rStyle w:val="Hyperlink"/>
            <w:lang w:val="hy-AM"/>
          </w:rPr>
          <w:t>Box for All 1725</w:t>
        </w:r>
      </w:hyperlink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694C4" w14:textId="77777777" w:rsidR="00C86537" w:rsidRDefault="00C86537" w:rsidP="007E51B2">
      <w:pPr>
        <w:spacing w:after="0" w:line="240" w:lineRule="auto"/>
      </w:pPr>
      <w:r>
        <w:separator/>
      </w:r>
    </w:p>
  </w:endnote>
  <w:endnote w:type="continuationSeparator" w:id="0">
    <w:p w14:paraId="58D3A714" w14:textId="77777777" w:rsidR="00C86537" w:rsidRDefault="00C86537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6EF9C" w14:textId="77777777" w:rsidR="00C86537" w:rsidRDefault="00C86537" w:rsidP="007E51B2">
      <w:pPr>
        <w:spacing w:after="0" w:line="240" w:lineRule="auto"/>
      </w:pPr>
      <w:r>
        <w:separator/>
      </w:r>
    </w:p>
  </w:footnote>
  <w:footnote w:type="continuationSeparator" w:id="0">
    <w:p w14:paraId="7B91823E" w14:textId="77777777" w:rsidR="00C86537" w:rsidRDefault="00C86537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E338229" w:rsidR="007E51B2" w:rsidRDefault="00AA5A06">
    <w:pPr>
      <w:pStyle w:val="Header"/>
    </w:pPr>
    <w:r>
      <w:rPr>
        <w:noProof/>
      </w:rPr>
      <w:drawing>
        <wp:inline distT="0" distB="0" distL="0" distR="0" wp14:anchorId="5681F8E5" wp14:editId="188F5819">
          <wp:extent cx="2380952" cy="514286"/>
          <wp:effectExtent l="0" t="0" r="0" b="0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952" cy="514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06CCA"/>
    <w:rsid w:val="00042609"/>
    <w:rsid w:val="00165A8C"/>
    <w:rsid w:val="001C34E7"/>
    <w:rsid w:val="002E670A"/>
    <w:rsid w:val="00364570"/>
    <w:rsid w:val="00370436"/>
    <w:rsid w:val="00435B88"/>
    <w:rsid w:val="004D1FBB"/>
    <w:rsid w:val="00574AC4"/>
    <w:rsid w:val="00586284"/>
    <w:rsid w:val="005D7641"/>
    <w:rsid w:val="005E6593"/>
    <w:rsid w:val="00612DE2"/>
    <w:rsid w:val="006132EF"/>
    <w:rsid w:val="0062094C"/>
    <w:rsid w:val="006578DC"/>
    <w:rsid w:val="006C51A0"/>
    <w:rsid w:val="006F0988"/>
    <w:rsid w:val="00742B47"/>
    <w:rsid w:val="007E10F1"/>
    <w:rsid w:val="007E51B2"/>
    <w:rsid w:val="007F068E"/>
    <w:rsid w:val="0087429B"/>
    <w:rsid w:val="00882AFD"/>
    <w:rsid w:val="00885C51"/>
    <w:rsid w:val="008F4563"/>
    <w:rsid w:val="00911D6C"/>
    <w:rsid w:val="0092507F"/>
    <w:rsid w:val="0093224A"/>
    <w:rsid w:val="00953109"/>
    <w:rsid w:val="00956596"/>
    <w:rsid w:val="00973D6A"/>
    <w:rsid w:val="00987BDA"/>
    <w:rsid w:val="00A2627D"/>
    <w:rsid w:val="00AA5A06"/>
    <w:rsid w:val="00BA2B5B"/>
    <w:rsid w:val="00BE4CC3"/>
    <w:rsid w:val="00C4337B"/>
    <w:rsid w:val="00C86537"/>
    <w:rsid w:val="00C9340C"/>
    <w:rsid w:val="00D13013"/>
    <w:rsid w:val="00D449A7"/>
    <w:rsid w:val="00D76199"/>
    <w:rsid w:val="00DA0BD3"/>
    <w:rsid w:val="00E02127"/>
    <w:rsid w:val="00E10F6E"/>
    <w:rsid w:val="00F0083F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7F068E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7F068E"/>
    <w:rPr>
      <w:rFonts w:asciiTheme="minorHAnsi" w:hAnsiTheme="minorHAnsi" w:cstheme="minorBidi"/>
      <w:bCs w:val="0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yperlink" Target="https://eservices.contourglobal.eu/armenia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mailto:arman.petrosyan@contourglobal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gnumner.minfin.am/hy/main/eatmLinc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" TargetMode="External"/><Relationship Id="rId14" Type="http://schemas.openxmlformats.org/officeDocument/2006/relationships/hyperlink" Target="https://contourglobal-my.sharepoint.com/:f:/p/arman_petrosyan/EhSzpWUFHvxEnRc9Ga_hV1ABrwbddazFlHvmBYvCpl3HeQ?e=lMzoDA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34</cp:revision>
  <dcterms:created xsi:type="dcterms:W3CDTF">2024-04-25T11:12:00Z</dcterms:created>
  <dcterms:modified xsi:type="dcterms:W3CDTF">2025-11-27T10:31:00Z</dcterms:modified>
</cp:coreProperties>
</file>